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1F" w:rsidRPr="00CA6329" w:rsidRDefault="0046101F" w:rsidP="00CA6329">
      <w:pPr>
        <w:jc w:val="center"/>
      </w:pPr>
      <w:r w:rsidRPr="00CA6329">
        <w:rPr>
          <w:position w:val="-68"/>
        </w:rPr>
        <w:object w:dxaOrig="1442" w:dyaOrig="1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5" o:title=""/>
          </v:shape>
          <o:OLEObject Type="Embed" ProgID="Word.Picture.8" ShapeID="_x0000_i1025" DrawAspect="Content" ObjectID="_1442826744" r:id="rId6"/>
        </w:object>
      </w:r>
    </w:p>
    <w:p w:rsidR="0046101F" w:rsidRPr="00114880" w:rsidRDefault="0046101F" w:rsidP="0029419D">
      <w:pPr>
        <w:jc w:val="center"/>
      </w:pPr>
      <w:r w:rsidRPr="00114880">
        <w:t>MINISTERO DELL’ISTRUZIONE, DELL’UNIVERSITA’ E DELLA RICERCA</w:t>
      </w:r>
    </w:p>
    <w:p w:rsidR="0046101F" w:rsidRPr="00114880" w:rsidRDefault="0046101F" w:rsidP="0029419D">
      <w:pPr>
        <w:ind w:left="142"/>
        <w:jc w:val="center"/>
        <w:rPr>
          <w:rFonts w:cs="Tahoma"/>
        </w:rPr>
      </w:pPr>
      <w:r w:rsidRPr="00114880">
        <w:rPr>
          <w:rFonts w:cs="Tahoma"/>
        </w:rPr>
        <w:t xml:space="preserve">UFFICIO SCOLASTICO REGIONALE PER </w:t>
      </w:r>
      <w:smartTag w:uri="urn:schemas-microsoft-com:office:smarttags" w:element="PersonName">
        <w:smartTagPr>
          <w:attr w:name="ProductID" w:val="LA TOSCANA"/>
        </w:smartTagPr>
        <w:r w:rsidRPr="00114880">
          <w:rPr>
            <w:rFonts w:cs="Tahoma"/>
          </w:rPr>
          <w:t>LA TOSCANA</w:t>
        </w:r>
      </w:smartTag>
    </w:p>
    <w:p w:rsidR="0046101F" w:rsidRPr="00114880" w:rsidRDefault="0046101F" w:rsidP="0029419D">
      <w:pPr>
        <w:pStyle w:val="Heading1"/>
        <w:ind w:left="2832" w:firstLine="708"/>
        <w:rPr>
          <w:rFonts w:ascii="Bodoni MT" w:hAnsi="Bodoni MT"/>
        </w:rPr>
      </w:pPr>
      <w:r w:rsidRPr="00114880">
        <w:rPr>
          <w:rFonts w:ascii="Bodoni MT" w:hAnsi="Bodoni MT"/>
        </w:rPr>
        <w:t>Istituto Comprensivo “Bonaccorso da Montemagno”</w:t>
      </w:r>
    </w:p>
    <w:p w:rsidR="0046101F" w:rsidRPr="00114880" w:rsidRDefault="0046101F" w:rsidP="00CA6329">
      <w:pPr>
        <w:jc w:val="center"/>
        <w:rPr>
          <w:rFonts w:ascii="Bodoni MT" w:hAnsi="Bodoni MT" w:cs="Tahoma"/>
        </w:rPr>
      </w:pPr>
      <w:r w:rsidRPr="00114880">
        <w:rPr>
          <w:rFonts w:ascii="Bodoni MT" w:hAnsi="Bodoni MT" w:cs="Tahoma"/>
        </w:rPr>
        <w:t>Via Petrarca – 51039 Quarrata (PT) - Tel. 0573/72444    fax 0573/778855</w:t>
      </w:r>
    </w:p>
    <w:p w:rsidR="0046101F" w:rsidRPr="00114880" w:rsidRDefault="0046101F" w:rsidP="00CA6329">
      <w:pPr>
        <w:jc w:val="center"/>
        <w:rPr>
          <w:rFonts w:ascii="Bodoni MT" w:hAnsi="Bodoni MT" w:cs="Tahoma"/>
          <w:lang w:val="en-GB"/>
        </w:rPr>
      </w:pPr>
      <w:r w:rsidRPr="00114880">
        <w:rPr>
          <w:rFonts w:ascii="Bodoni MT" w:hAnsi="Bodoni MT" w:cs="Tahoma"/>
          <w:lang w:val="en-GB"/>
        </w:rPr>
        <w:t>C.F. 80008950471 -  cod. mecc. PTIC82600P</w:t>
      </w:r>
    </w:p>
    <w:p w:rsidR="0046101F" w:rsidRPr="00E2775C" w:rsidRDefault="0046101F" w:rsidP="00CA6329">
      <w:pPr>
        <w:jc w:val="center"/>
        <w:rPr>
          <w:rFonts w:ascii="Bodoni MT" w:hAnsi="Bodoni MT" w:cs="Tahoma"/>
          <w:lang w:val="en-GB"/>
        </w:rPr>
      </w:pPr>
      <w:r w:rsidRPr="00114880">
        <w:rPr>
          <w:rFonts w:ascii="Bodoni MT" w:hAnsi="Bodoni MT" w:cs="Tahoma"/>
          <w:lang w:val="en-GB"/>
        </w:rPr>
        <w:t xml:space="preserve">Email: </w:t>
      </w:r>
      <w:hyperlink r:id="rId7" w:history="1">
        <w:r w:rsidRPr="00114880">
          <w:rPr>
            <w:rStyle w:val="Hyperlink"/>
            <w:rFonts w:ascii="Bodoni MT" w:hAnsi="Bodoni MT" w:cs="Tahoma"/>
            <w:lang w:val="en-GB"/>
          </w:rPr>
          <w:t>ptic82600p@istruzione.it</w:t>
        </w:r>
      </w:hyperlink>
      <w:r w:rsidRPr="00114880">
        <w:rPr>
          <w:rFonts w:ascii="Bodoni MT" w:hAnsi="Bodoni MT" w:cs="Tahoma"/>
          <w:lang w:val="en-GB"/>
        </w:rPr>
        <w:t xml:space="preserve">  PEC: </w:t>
      </w:r>
      <w:hyperlink r:id="rId8" w:history="1">
        <w:r w:rsidRPr="00114880">
          <w:rPr>
            <w:rStyle w:val="Hyperlink"/>
            <w:rFonts w:ascii="Bodoni MT" w:hAnsi="Bodoni MT" w:cs="Tahoma"/>
            <w:lang w:val="en-GB"/>
          </w:rPr>
          <w:t>ptic82600p@pec.istruzione.it</w:t>
        </w:r>
      </w:hyperlink>
    </w:p>
    <w:p w:rsidR="0046101F" w:rsidRDefault="0046101F" w:rsidP="00E40261">
      <w:pPr>
        <w:pStyle w:val="Subtitle"/>
        <w:rPr>
          <w:sz w:val="24"/>
          <w:lang w:val="de-DE"/>
        </w:rPr>
      </w:pPr>
    </w:p>
    <w:p w:rsidR="0046101F" w:rsidRDefault="0046101F" w:rsidP="00E40261">
      <w:pPr>
        <w:pStyle w:val="Subtitle"/>
        <w:rPr>
          <w:sz w:val="24"/>
        </w:rPr>
      </w:pPr>
      <w:r>
        <w:rPr>
          <w:sz w:val="24"/>
          <w:lang w:val="de-DE"/>
        </w:rPr>
        <w:t xml:space="preserve">Verbale n.  </w:t>
      </w:r>
      <w:r>
        <w:rPr>
          <w:sz w:val="24"/>
        </w:rPr>
        <w:t>6</w:t>
      </w:r>
    </w:p>
    <w:p w:rsidR="0046101F" w:rsidRDefault="0046101F" w:rsidP="00E40261">
      <w:pPr>
        <w:jc w:val="center"/>
        <w:rPr>
          <w:b/>
          <w:sz w:val="24"/>
        </w:rPr>
      </w:pPr>
    </w:p>
    <w:p w:rsidR="0046101F" w:rsidRDefault="0046101F" w:rsidP="00E40261">
      <w:pPr>
        <w:jc w:val="center"/>
        <w:rPr>
          <w:b/>
          <w:sz w:val="24"/>
        </w:rPr>
      </w:pPr>
      <w:r>
        <w:rPr>
          <w:b/>
          <w:sz w:val="24"/>
        </w:rPr>
        <w:t>Delibera</w:t>
      </w:r>
      <w:r>
        <w:rPr>
          <w:sz w:val="24"/>
        </w:rPr>
        <w:t xml:space="preserve"> del </w:t>
      </w:r>
      <w:r>
        <w:rPr>
          <w:b/>
          <w:sz w:val="24"/>
        </w:rPr>
        <w:t xml:space="preserve">Consiglio di Istituto </w:t>
      </w:r>
      <w:r>
        <w:rPr>
          <w:sz w:val="24"/>
        </w:rPr>
        <w:t xml:space="preserve">n. </w:t>
      </w:r>
      <w:r>
        <w:rPr>
          <w:b/>
          <w:sz w:val="24"/>
        </w:rPr>
        <w:t>28</w:t>
      </w:r>
    </w:p>
    <w:p w:rsidR="0046101F" w:rsidRDefault="0046101F" w:rsidP="00E40261">
      <w:pPr>
        <w:jc w:val="center"/>
        <w:rPr>
          <w:b/>
          <w:sz w:val="24"/>
        </w:rPr>
      </w:pPr>
    </w:p>
    <w:p w:rsidR="0046101F" w:rsidRPr="000F1BCA" w:rsidRDefault="0046101F" w:rsidP="00E402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Oggetto: Rinnovo polizza assicurativa </w:t>
      </w:r>
    </w:p>
    <w:p w:rsidR="0046101F" w:rsidRPr="000F1BCA" w:rsidRDefault="0046101F" w:rsidP="00E40261">
      <w:pPr>
        <w:rPr>
          <w:sz w:val="16"/>
          <w:szCs w:val="16"/>
        </w:rPr>
      </w:pPr>
    </w:p>
    <w:p w:rsidR="0046101F" w:rsidRPr="000F1BCA" w:rsidRDefault="0046101F" w:rsidP="00E4026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F1BCA">
        <w:rPr>
          <w:sz w:val="24"/>
          <w:szCs w:val="24"/>
        </w:rPr>
        <w:t>L</w:t>
      </w:r>
      <w:r>
        <w:rPr>
          <w:sz w:val="24"/>
          <w:szCs w:val="24"/>
        </w:rPr>
        <w:t xml:space="preserve">’anno duemilatredici, il giorno trenta </w:t>
      </w:r>
      <w:r w:rsidRPr="000F1BCA">
        <w:rPr>
          <w:sz w:val="24"/>
          <w:szCs w:val="24"/>
        </w:rPr>
        <w:t xml:space="preserve">del mese di </w:t>
      </w:r>
      <w:r>
        <w:rPr>
          <w:sz w:val="24"/>
          <w:szCs w:val="24"/>
        </w:rPr>
        <w:t>Settembre,</w:t>
      </w:r>
      <w:r w:rsidRPr="000F1BCA">
        <w:rPr>
          <w:sz w:val="24"/>
          <w:szCs w:val="24"/>
        </w:rPr>
        <w:t xml:space="preserve"> alle ore </w:t>
      </w:r>
      <w:r>
        <w:rPr>
          <w:sz w:val="24"/>
          <w:szCs w:val="24"/>
        </w:rPr>
        <w:t>diciotto</w:t>
      </w:r>
      <w:r w:rsidRPr="000F1BCA">
        <w:rPr>
          <w:sz w:val="24"/>
          <w:szCs w:val="24"/>
        </w:rPr>
        <w:t xml:space="preserve">, in Quarrata, nei </w:t>
      </w:r>
      <w:r>
        <w:rPr>
          <w:sz w:val="24"/>
          <w:szCs w:val="24"/>
        </w:rPr>
        <w:t>locali della Sede Centrale dell’Istituto Comprensivo</w:t>
      </w:r>
      <w:r w:rsidRPr="000F1B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1BCA">
        <w:rPr>
          <w:sz w:val="24"/>
          <w:szCs w:val="24"/>
        </w:rPr>
        <w:t xml:space="preserve">come da regolare convocazione (prot. </w:t>
      </w:r>
      <w:r>
        <w:rPr>
          <w:sz w:val="24"/>
          <w:szCs w:val="24"/>
        </w:rPr>
        <w:t>6471/</w:t>
      </w:r>
      <w:r w:rsidRPr="000F1BCA">
        <w:rPr>
          <w:sz w:val="24"/>
          <w:szCs w:val="24"/>
        </w:rPr>
        <w:t xml:space="preserve">A19a del </w:t>
      </w:r>
      <w:r>
        <w:rPr>
          <w:sz w:val="24"/>
          <w:szCs w:val="24"/>
        </w:rPr>
        <w:t>25</w:t>
      </w:r>
      <w:r w:rsidRPr="000F1BCA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0F1BCA">
        <w:rPr>
          <w:sz w:val="24"/>
          <w:szCs w:val="24"/>
        </w:rPr>
        <w:t>.201</w:t>
      </w:r>
      <w:r>
        <w:rPr>
          <w:sz w:val="24"/>
          <w:szCs w:val="24"/>
        </w:rPr>
        <w:t>3) si è riunito i</w:t>
      </w:r>
      <w:r w:rsidRPr="000F1BCA">
        <w:rPr>
          <w:sz w:val="24"/>
          <w:szCs w:val="24"/>
        </w:rPr>
        <w:t>l Consiglio di Istituto. Presiede la riunione</w:t>
      </w:r>
      <w:r>
        <w:rPr>
          <w:sz w:val="24"/>
          <w:szCs w:val="24"/>
        </w:rPr>
        <w:t xml:space="preserve"> il Vice Presidente Sig. Sali Lorenzo</w:t>
      </w:r>
      <w:r w:rsidRPr="000F1BCA">
        <w:rPr>
          <w:sz w:val="24"/>
          <w:szCs w:val="24"/>
        </w:rPr>
        <w:t>.</w:t>
      </w:r>
    </w:p>
    <w:p w:rsidR="0046101F" w:rsidRPr="000F1BCA" w:rsidRDefault="0046101F" w:rsidP="00E4026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1BCA">
        <w:rPr>
          <w:sz w:val="24"/>
          <w:szCs w:val="24"/>
        </w:rPr>
        <w:t xml:space="preserve"> Fatto l’appello nominale, risultano presenti e assenti i componenti di cui al prospetto sottoriportato: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57"/>
        <w:gridCol w:w="160"/>
        <w:gridCol w:w="3119"/>
        <w:gridCol w:w="1276"/>
      </w:tblGrid>
      <w:tr w:rsidR="0046101F" w:rsidRPr="000F1BCA" w:rsidTr="00E40261">
        <w:trPr>
          <w:cantSplit/>
          <w:trHeight w:val="240"/>
        </w:trPr>
        <w:tc>
          <w:tcPr>
            <w:tcW w:w="3686" w:type="dxa"/>
            <w:shd w:val="pct5" w:color="auto" w:fill="FFFFFF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0F1BCA">
              <w:rPr>
                <w:rFonts w:ascii="Arial" w:hAnsi="Arial"/>
                <w:sz w:val="24"/>
                <w:szCs w:val="24"/>
              </w:rPr>
              <w:t>Cognome e nome</w:t>
            </w:r>
          </w:p>
        </w:tc>
        <w:tc>
          <w:tcPr>
            <w:tcW w:w="1257" w:type="dxa"/>
            <w:shd w:val="pct5" w:color="auto" w:fill="FFFFFF"/>
            <w:vAlign w:val="center"/>
          </w:tcPr>
          <w:p w:rsidR="0046101F" w:rsidRPr="000F1BCA" w:rsidRDefault="0046101F" w:rsidP="00E4026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1BCA">
              <w:rPr>
                <w:rFonts w:ascii="Arial" w:hAnsi="Arial"/>
                <w:b/>
                <w:sz w:val="24"/>
                <w:szCs w:val="24"/>
              </w:rPr>
              <w:t>Presente</w:t>
            </w:r>
          </w:p>
        </w:tc>
        <w:tc>
          <w:tcPr>
            <w:tcW w:w="160" w:type="dxa"/>
            <w:shd w:val="clear" w:color="auto" w:fill="00FFFF"/>
          </w:tcPr>
          <w:p w:rsidR="0046101F" w:rsidRPr="000F1BCA" w:rsidRDefault="0046101F" w:rsidP="00E4026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pct5" w:color="auto" w:fill="FFFFFF"/>
            <w:vAlign w:val="center"/>
          </w:tcPr>
          <w:p w:rsidR="0046101F" w:rsidRPr="000F1BCA" w:rsidRDefault="0046101F" w:rsidP="00E40261">
            <w:pPr>
              <w:pStyle w:val="Heading3"/>
              <w:rPr>
                <w:sz w:val="24"/>
                <w:szCs w:val="24"/>
              </w:rPr>
            </w:pPr>
            <w:r w:rsidRPr="000F1BCA">
              <w:rPr>
                <w:sz w:val="24"/>
                <w:szCs w:val="24"/>
              </w:rPr>
              <w:t>Cognome e nome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46101F" w:rsidRPr="000F1BCA" w:rsidRDefault="0046101F" w:rsidP="00E40261">
            <w:pPr>
              <w:pStyle w:val="Heading3"/>
              <w:rPr>
                <w:sz w:val="24"/>
                <w:szCs w:val="24"/>
              </w:rPr>
            </w:pPr>
            <w:r w:rsidRPr="000F1BCA">
              <w:rPr>
                <w:sz w:val="24"/>
                <w:szCs w:val="24"/>
              </w:rPr>
              <w:t>Presente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pStyle w:val="Heading1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Gaggioli Luca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 w:val="restart"/>
            <w:shd w:val="clear" w:color="auto" w:fill="00FFFF"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pStyle w:val="Heading1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Pacini Marcello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No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Barontini Luigi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Sali Lorenzo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Gori Daniela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Gradi Elisabetta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Cioni Ilaria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Gori Elena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No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Buti Ester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Medici Lara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Magelli Antonella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Brogi Frida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No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Niccolai Elisabetta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Mazza Vittoria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Cappellini Cinzia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Nesti Giuseppe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Garofalo Anna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Pierucci Sandra</w:t>
            </w:r>
          </w:p>
        </w:tc>
        <w:tc>
          <w:tcPr>
            <w:tcW w:w="1276" w:type="dxa"/>
            <w:vAlign w:val="center"/>
          </w:tcPr>
          <w:p w:rsidR="0046101F" w:rsidRPr="000F1BCA" w:rsidRDefault="0046101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46101F" w:rsidRPr="000F1BCA" w:rsidTr="00E40261">
        <w:trPr>
          <w:cantSplit/>
        </w:trPr>
        <w:tc>
          <w:tcPr>
            <w:tcW w:w="3686" w:type="dxa"/>
            <w:vAlign w:val="center"/>
          </w:tcPr>
          <w:p w:rsidR="0046101F" w:rsidRPr="000F1BCA" w:rsidRDefault="0046101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Dello Russo Enrico Maria</w:t>
            </w:r>
          </w:p>
        </w:tc>
        <w:tc>
          <w:tcPr>
            <w:tcW w:w="1257" w:type="dxa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46101F" w:rsidRPr="000F1BCA" w:rsidRDefault="0046101F" w:rsidP="00E4026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00FFFF"/>
            <w:vAlign w:val="center"/>
          </w:tcPr>
          <w:p w:rsidR="0046101F" w:rsidRPr="000F1BCA" w:rsidRDefault="0046101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</w:p>
        </w:tc>
      </w:tr>
    </w:tbl>
    <w:p w:rsidR="0046101F" w:rsidRPr="000F1BCA" w:rsidRDefault="0046101F" w:rsidP="00E40261">
      <w:pPr>
        <w:rPr>
          <w:sz w:val="24"/>
          <w:szCs w:val="24"/>
        </w:rPr>
      </w:pPr>
      <w:r w:rsidRPr="000F1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Risultano presenti n.16</w:t>
      </w:r>
      <w:r w:rsidRPr="000F1BCA">
        <w:rPr>
          <w:sz w:val="24"/>
          <w:szCs w:val="24"/>
        </w:rPr>
        <w:t xml:space="preserve"> componenti su 1</w:t>
      </w:r>
      <w:r>
        <w:rPr>
          <w:sz w:val="24"/>
          <w:szCs w:val="24"/>
        </w:rPr>
        <w:t>9</w:t>
      </w:r>
      <w:r w:rsidRPr="000F1BCA">
        <w:rPr>
          <w:sz w:val="24"/>
          <w:szCs w:val="24"/>
        </w:rPr>
        <w:t>.</w:t>
      </w:r>
    </w:p>
    <w:p w:rsidR="0046101F" w:rsidRDefault="0046101F" w:rsidP="00E40261">
      <w:pPr>
        <w:jc w:val="both"/>
        <w:rPr>
          <w:sz w:val="24"/>
          <w:szCs w:val="24"/>
        </w:rPr>
      </w:pPr>
      <w:r w:rsidRPr="000F1BC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F1BCA">
        <w:rPr>
          <w:sz w:val="24"/>
          <w:szCs w:val="24"/>
        </w:rPr>
        <w:t xml:space="preserve">Svolge le funzioni di Segretario l’insegnante </w:t>
      </w:r>
      <w:r>
        <w:rPr>
          <w:sz w:val="24"/>
          <w:szCs w:val="24"/>
        </w:rPr>
        <w:t>Barontini Luigi</w:t>
      </w:r>
      <w:r w:rsidRPr="000F1BCA">
        <w:rPr>
          <w:sz w:val="24"/>
          <w:szCs w:val="24"/>
        </w:rPr>
        <w:t xml:space="preserve">. Il Presidente, constatato il numero legale </w:t>
      </w:r>
    </w:p>
    <w:p w:rsidR="0046101F" w:rsidRDefault="0046101F" w:rsidP="00E40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1BCA">
        <w:rPr>
          <w:sz w:val="24"/>
          <w:szCs w:val="24"/>
        </w:rPr>
        <w:t xml:space="preserve">degli intervenuti, dichiara aperta la seduta per la trattazione dell’argomento posto all’ordine del giorno e </w:t>
      </w:r>
    </w:p>
    <w:p w:rsidR="0046101F" w:rsidRPr="000F1BCA" w:rsidRDefault="0046101F" w:rsidP="00E40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1BCA">
        <w:rPr>
          <w:sz w:val="24"/>
          <w:szCs w:val="24"/>
        </w:rPr>
        <w:t>indicato in oggetto della presente.</w:t>
      </w:r>
    </w:p>
    <w:p w:rsidR="0046101F" w:rsidRDefault="0046101F" w:rsidP="0041734C">
      <w:pPr>
        <w:pStyle w:val="Heading2"/>
      </w:pPr>
      <w:r w:rsidRPr="000F1BCA">
        <w:t>IL CONSIGLIO DI ISTITUTO</w:t>
      </w:r>
    </w:p>
    <w:p w:rsidR="0046101F" w:rsidRPr="00033AE5" w:rsidRDefault="0046101F" w:rsidP="00033AE5"/>
    <w:p w:rsidR="0046101F" w:rsidRDefault="0046101F" w:rsidP="00D642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 xml:space="preserve">l’art. 57 </w:t>
      </w:r>
      <w:r w:rsidRPr="003302D3">
        <w:rPr>
          <w:b/>
          <w:sz w:val="24"/>
          <w:szCs w:val="24"/>
        </w:rPr>
        <w:t xml:space="preserve"> </w:t>
      </w:r>
      <w:r w:rsidRPr="00625DEE">
        <w:rPr>
          <w:rFonts w:ascii="Cambria" w:hAnsi="Cambria"/>
          <w:sz w:val="22"/>
          <w:szCs w:val="22"/>
        </w:rPr>
        <w:t>comma 5 lettera b) del DL 163/2006</w:t>
      </w:r>
    </w:p>
    <w:p w:rsidR="0046101F" w:rsidRPr="00033AE5" w:rsidRDefault="0046101F" w:rsidP="008657B1"/>
    <w:p w:rsidR="0046101F" w:rsidRDefault="0046101F" w:rsidP="008657B1">
      <w:pPr>
        <w:numPr>
          <w:ilvl w:val="0"/>
          <w:numId w:val="1"/>
        </w:numPr>
        <w:jc w:val="both"/>
        <w:rPr>
          <w:sz w:val="24"/>
          <w:szCs w:val="24"/>
        </w:rPr>
      </w:pPr>
      <w:r w:rsidRPr="008657B1">
        <w:rPr>
          <w:b/>
          <w:sz w:val="24"/>
          <w:szCs w:val="24"/>
        </w:rPr>
        <w:t>Sentita</w:t>
      </w:r>
      <w:r>
        <w:rPr>
          <w:sz w:val="24"/>
          <w:szCs w:val="24"/>
        </w:rPr>
        <w:t xml:space="preserve"> la proposta del DSGA </w:t>
      </w:r>
    </w:p>
    <w:p w:rsidR="0046101F" w:rsidRDefault="0046101F" w:rsidP="008657B1">
      <w:pPr>
        <w:jc w:val="center"/>
        <w:rPr>
          <w:b/>
          <w:sz w:val="24"/>
          <w:szCs w:val="24"/>
        </w:rPr>
      </w:pPr>
    </w:p>
    <w:p w:rsidR="0046101F" w:rsidRDefault="0046101F" w:rsidP="00D64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L I B E R A</w:t>
      </w:r>
    </w:p>
    <w:p w:rsidR="0046101F" w:rsidRDefault="0046101F" w:rsidP="00D642B8">
      <w:pPr>
        <w:rPr>
          <w:b/>
          <w:sz w:val="24"/>
          <w:szCs w:val="24"/>
        </w:rPr>
      </w:pPr>
      <w:r w:rsidRPr="003302D3">
        <w:rPr>
          <w:b/>
          <w:sz w:val="24"/>
          <w:szCs w:val="24"/>
        </w:rPr>
        <w:t>alla unanimità</w:t>
      </w:r>
    </w:p>
    <w:p w:rsidR="0046101F" w:rsidRPr="00625DEE" w:rsidRDefault="0046101F" w:rsidP="000B7BD2">
      <w:pPr>
        <w:jc w:val="both"/>
        <w:rPr>
          <w:rFonts w:ascii="Cambria" w:hAnsi="Cambria"/>
          <w:sz w:val="22"/>
          <w:szCs w:val="22"/>
        </w:rPr>
      </w:pPr>
      <w:r w:rsidRPr="00625DEE">
        <w:rPr>
          <w:rFonts w:ascii="Cambria" w:hAnsi="Cambria"/>
          <w:sz w:val="22"/>
          <w:szCs w:val="22"/>
        </w:rPr>
        <w:t xml:space="preserve">il rinnovo della polizza assicurativa in favore degli alunni e del personale, per un anno, alle stesse condizioni dell’anno precedente con </w:t>
      </w:r>
      <w:smartTag w:uri="urn:schemas-microsoft-com:office:smarttags" w:element="PersonName">
        <w:smartTagPr>
          <w:attr w:name="ProductID" w:val="la Compagnia Ambiente"/>
        </w:smartTagPr>
        <w:smartTag w:uri="urn:schemas-microsoft-com:office:smarttags" w:element="PersonName">
          <w:smartTagPr>
            <w:attr w:name="ProductID" w:val="la Compagnia Ambiente"/>
          </w:smartTagPr>
          <w:r w:rsidRPr="00625DEE">
            <w:rPr>
              <w:rFonts w:ascii="Cambria" w:hAnsi="Cambria"/>
              <w:sz w:val="22"/>
              <w:szCs w:val="22"/>
            </w:rPr>
            <w:t>la Compagnia</w:t>
          </w:r>
        </w:smartTag>
        <w:r w:rsidRPr="00625DEE">
          <w:rPr>
            <w:rFonts w:ascii="Cambria" w:hAnsi="Cambria"/>
            <w:sz w:val="22"/>
            <w:szCs w:val="22"/>
          </w:rPr>
          <w:t xml:space="preserve"> Ambiente</w:t>
        </w:r>
      </w:smartTag>
      <w:r w:rsidRPr="00625DEE">
        <w:rPr>
          <w:rFonts w:ascii="Cambria" w:hAnsi="Cambria"/>
          <w:sz w:val="22"/>
          <w:szCs w:val="22"/>
        </w:rPr>
        <w:t xml:space="preserve"> Scuola di Milano con la seguente decorrenza: dal 25/9/2013 al 24/9/2014</w:t>
      </w:r>
    </w:p>
    <w:p w:rsidR="0046101F" w:rsidRDefault="0046101F" w:rsidP="00D642B8">
      <w:pPr>
        <w:rPr>
          <w:sz w:val="24"/>
          <w:szCs w:val="24"/>
        </w:rPr>
      </w:pPr>
    </w:p>
    <w:p w:rsidR="0046101F" w:rsidRDefault="0046101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 xml:space="preserve">  Di quanto sopra si è redatta la presente delibera che, letta, viene sottoscritta come segue:</w:t>
      </w:r>
    </w:p>
    <w:p w:rsidR="0046101F" w:rsidRPr="000F1BCA" w:rsidRDefault="0046101F" w:rsidP="0028437C">
      <w:pPr>
        <w:rPr>
          <w:sz w:val="22"/>
          <w:szCs w:val="22"/>
        </w:rPr>
      </w:pPr>
    </w:p>
    <w:p w:rsidR="0046101F" w:rsidRPr="000F1BCA" w:rsidRDefault="0046101F" w:rsidP="0028437C">
      <w:pPr>
        <w:jc w:val="center"/>
        <w:rPr>
          <w:sz w:val="22"/>
          <w:szCs w:val="22"/>
        </w:rPr>
      </w:pPr>
      <w:r w:rsidRPr="000F1BCA">
        <w:rPr>
          <w:sz w:val="22"/>
          <w:szCs w:val="22"/>
        </w:rPr>
        <w:t>Il Segretar</w:t>
      </w:r>
      <w:r>
        <w:rPr>
          <w:sz w:val="22"/>
          <w:szCs w:val="22"/>
        </w:rPr>
        <w:t xml:space="preserve">io del C. di I.       </w:t>
      </w:r>
      <w:r w:rsidRPr="000F1BCA">
        <w:rPr>
          <w:sz w:val="22"/>
          <w:szCs w:val="22"/>
        </w:rPr>
        <w:t xml:space="preserve">                                                          Il </w:t>
      </w:r>
      <w:r>
        <w:rPr>
          <w:sz w:val="22"/>
          <w:szCs w:val="22"/>
        </w:rPr>
        <w:t xml:space="preserve">Vice </w:t>
      </w:r>
      <w:r w:rsidRPr="000F1BCA">
        <w:rPr>
          <w:sz w:val="22"/>
          <w:szCs w:val="22"/>
        </w:rPr>
        <w:t>Presidente del C. di I.</w:t>
      </w:r>
    </w:p>
    <w:p w:rsidR="0046101F" w:rsidRDefault="0046101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BARONTINI LUIGI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SALI LORENZO</w:t>
      </w:r>
    </w:p>
    <w:p w:rsidR="0046101F" w:rsidRPr="000F1BCA" w:rsidRDefault="0046101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>____________________________________                              _______________________________________</w:t>
      </w:r>
    </w:p>
    <w:p w:rsidR="0046101F" w:rsidRPr="000F1BCA" w:rsidRDefault="0046101F" w:rsidP="0028437C">
      <w:pPr>
        <w:jc w:val="center"/>
        <w:rPr>
          <w:sz w:val="22"/>
          <w:szCs w:val="22"/>
        </w:rPr>
      </w:pPr>
      <w:r w:rsidRPr="000F1BCA">
        <w:rPr>
          <w:sz w:val="22"/>
          <w:szCs w:val="22"/>
        </w:rPr>
        <w:t>_____________________________________________________________________________</w:t>
      </w:r>
    </w:p>
    <w:p w:rsidR="0046101F" w:rsidRPr="000F1BCA" w:rsidRDefault="0046101F" w:rsidP="0028437C">
      <w:pPr>
        <w:jc w:val="center"/>
        <w:rPr>
          <w:sz w:val="22"/>
          <w:szCs w:val="22"/>
        </w:rPr>
      </w:pPr>
      <w:r w:rsidRPr="000F1BCA">
        <w:rPr>
          <w:sz w:val="22"/>
          <w:szCs w:val="22"/>
        </w:rPr>
        <w:t xml:space="preserve">  Si attesta che la presente delibera è stata pubblicata all’albo della Scuola il </w:t>
      </w:r>
      <w:r>
        <w:rPr>
          <w:sz w:val="22"/>
          <w:szCs w:val="22"/>
        </w:rPr>
        <w:t>01.10.2013</w:t>
      </w:r>
    </w:p>
    <w:p w:rsidR="0046101F" w:rsidRPr="000F1BCA" w:rsidRDefault="0046101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 xml:space="preserve">                                                                       Il Direttore S.G.A.</w:t>
      </w:r>
    </w:p>
    <w:p w:rsidR="0046101F" w:rsidRPr="0041734C" w:rsidRDefault="0046101F" w:rsidP="0041734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ENRICO MARIA DELLO RUSSO </w:t>
      </w:r>
      <w:r>
        <w:tab/>
      </w:r>
    </w:p>
    <w:sectPr w:rsidR="0046101F" w:rsidRPr="0041734C" w:rsidSect="007177F8">
      <w:pgSz w:w="11906" w:h="16838"/>
      <w:pgMar w:top="35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3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5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7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9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1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3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5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95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B0329AA"/>
    <w:multiLevelType w:val="hybridMultilevel"/>
    <w:tmpl w:val="82102444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654BE"/>
    <w:multiLevelType w:val="hybridMultilevel"/>
    <w:tmpl w:val="E82EB32E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50088"/>
    <w:multiLevelType w:val="hybridMultilevel"/>
    <w:tmpl w:val="595EC8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A57E1"/>
    <w:multiLevelType w:val="hybridMultilevel"/>
    <w:tmpl w:val="B61AB5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39A"/>
    <w:multiLevelType w:val="hybridMultilevel"/>
    <w:tmpl w:val="D2F484F2"/>
    <w:lvl w:ilvl="0" w:tplc="7312E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A54B0"/>
    <w:multiLevelType w:val="hybridMultilevel"/>
    <w:tmpl w:val="F1CCCF84"/>
    <w:lvl w:ilvl="0" w:tplc="2318C5E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E1FD1"/>
    <w:multiLevelType w:val="singleLevel"/>
    <w:tmpl w:val="973AF4DA"/>
    <w:lvl w:ilvl="0"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</w:abstractNum>
  <w:abstractNum w:abstractNumId="10">
    <w:nsid w:val="2D780A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26767BB"/>
    <w:multiLevelType w:val="hybridMultilevel"/>
    <w:tmpl w:val="949A73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32E0B"/>
    <w:multiLevelType w:val="hybridMultilevel"/>
    <w:tmpl w:val="CCCAF870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23A05"/>
    <w:multiLevelType w:val="hybridMultilevel"/>
    <w:tmpl w:val="275C7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D70BA"/>
    <w:multiLevelType w:val="hybridMultilevel"/>
    <w:tmpl w:val="AF32A6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A44DEF"/>
    <w:multiLevelType w:val="hybridMultilevel"/>
    <w:tmpl w:val="7566554A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56631"/>
    <w:multiLevelType w:val="hybridMultilevel"/>
    <w:tmpl w:val="6A44138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7232FD0"/>
    <w:multiLevelType w:val="hybridMultilevel"/>
    <w:tmpl w:val="14BCC2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DC7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44BF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4A13CA"/>
    <w:multiLevelType w:val="hybridMultilevel"/>
    <w:tmpl w:val="C8B8AD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1C872BA"/>
    <w:multiLevelType w:val="hybridMultilevel"/>
    <w:tmpl w:val="781C487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DA25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26B6F30"/>
    <w:multiLevelType w:val="hybridMultilevel"/>
    <w:tmpl w:val="61D8F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68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E3203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3C4C7A"/>
    <w:multiLevelType w:val="hybridMultilevel"/>
    <w:tmpl w:val="D9A64E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074D5"/>
    <w:multiLevelType w:val="hybridMultilevel"/>
    <w:tmpl w:val="490A9A3E"/>
    <w:lvl w:ilvl="0" w:tplc="EE26AB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A0FE2"/>
    <w:multiLevelType w:val="hybridMultilevel"/>
    <w:tmpl w:val="AC3AC35E"/>
    <w:lvl w:ilvl="0" w:tplc="86B41D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3"/>
  </w:num>
  <w:num w:numId="5">
    <w:abstractNumId w:val="21"/>
  </w:num>
  <w:num w:numId="6">
    <w:abstractNumId w:val="6"/>
  </w:num>
  <w:num w:numId="7">
    <w:abstractNumId w:val="18"/>
  </w:num>
  <w:num w:numId="8">
    <w:abstractNumId w:val="16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22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61"/>
    <w:rsid w:val="000124C1"/>
    <w:rsid w:val="00033AE5"/>
    <w:rsid w:val="00041FB9"/>
    <w:rsid w:val="000906CB"/>
    <w:rsid w:val="000B7BD2"/>
    <w:rsid w:val="000D1261"/>
    <w:rsid w:val="000F1BCA"/>
    <w:rsid w:val="00104EDE"/>
    <w:rsid w:val="00113C06"/>
    <w:rsid w:val="00114880"/>
    <w:rsid w:val="00136A5B"/>
    <w:rsid w:val="00151F1E"/>
    <w:rsid w:val="0019010D"/>
    <w:rsid w:val="00224B90"/>
    <w:rsid w:val="00277F1D"/>
    <w:rsid w:val="0028437C"/>
    <w:rsid w:val="0029419D"/>
    <w:rsid w:val="002C243D"/>
    <w:rsid w:val="002C2817"/>
    <w:rsid w:val="002C57FB"/>
    <w:rsid w:val="002E1DDD"/>
    <w:rsid w:val="002E758C"/>
    <w:rsid w:val="002F26BB"/>
    <w:rsid w:val="002F7D20"/>
    <w:rsid w:val="003149ED"/>
    <w:rsid w:val="003302D3"/>
    <w:rsid w:val="0033729B"/>
    <w:rsid w:val="00353147"/>
    <w:rsid w:val="0035528A"/>
    <w:rsid w:val="003A51B0"/>
    <w:rsid w:val="003A5CDB"/>
    <w:rsid w:val="003C4C2E"/>
    <w:rsid w:val="003F4E1E"/>
    <w:rsid w:val="0041734C"/>
    <w:rsid w:val="004600E6"/>
    <w:rsid w:val="0046101F"/>
    <w:rsid w:val="00495ACD"/>
    <w:rsid w:val="00495E4B"/>
    <w:rsid w:val="00495E5D"/>
    <w:rsid w:val="004B1D15"/>
    <w:rsid w:val="004C3D58"/>
    <w:rsid w:val="004C6211"/>
    <w:rsid w:val="004C79B6"/>
    <w:rsid w:val="004D0A2F"/>
    <w:rsid w:val="004E4B23"/>
    <w:rsid w:val="00513EF9"/>
    <w:rsid w:val="00536C6E"/>
    <w:rsid w:val="00541518"/>
    <w:rsid w:val="00556FA5"/>
    <w:rsid w:val="0059692D"/>
    <w:rsid w:val="005A511C"/>
    <w:rsid w:val="005A78C2"/>
    <w:rsid w:val="005B4BAE"/>
    <w:rsid w:val="005C1387"/>
    <w:rsid w:val="005D30D2"/>
    <w:rsid w:val="005E567C"/>
    <w:rsid w:val="0060347C"/>
    <w:rsid w:val="00605E17"/>
    <w:rsid w:val="00617C17"/>
    <w:rsid w:val="00625DEE"/>
    <w:rsid w:val="00642665"/>
    <w:rsid w:val="0064367B"/>
    <w:rsid w:val="00662D7B"/>
    <w:rsid w:val="006835DA"/>
    <w:rsid w:val="00692152"/>
    <w:rsid w:val="007004E4"/>
    <w:rsid w:val="007124B8"/>
    <w:rsid w:val="007177F8"/>
    <w:rsid w:val="00726FE8"/>
    <w:rsid w:val="00743821"/>
    <w:rsid w:val="00743D0E"/>
    <w:rsid w:val="00743D9B"/>
    <w:rsid w:val="00772264"/>
    <w:rsid w:val="00795181"/>
    <w:rsid w:val="00825C75"/>
    <w:rsid w:val="0084705E"/>
    <w:rsid w:val="00847E81"/>
    <w:rsid w:val="008657B1"/>
    <w:rsid w:val="00896F23"/>
    <w:rsid w:val="008A4B3F"/>
    <w:rsid w:val="008E2B6F"/>
    <w:rsid w:val="00914769"/>
    <w:rsid w:val="00917DC9"/>
    <w:rsid w:val="00924D47"/>
    <w:rsid w:val="00974DAC"/>
    <w:rsid w:val="009856E6"/>
    <w:rsid w:val="009A6917"/>
    <w:rsid w:val="009B2DF9"/>
    <w:rsid w:val="009B587F"/>
    <w:rsid w:val="009D4A4A"/>
    <w:rsid w:val="00A07DB7"/>
    <w:rsid w:val="00A52983"/>
    <w:rsid w:val="00A55B4D"/>
    <w:rsid w:val="00A77812"/>
    <w:rsid w:val="00A81A4D"/>
    <w:rsid w:val="00AB3801"/>
    <w:rsid w:val="00AB6283"/>
    <w:rsid w:val="00AC4FF1"/>
    <w:rsid w:val="00AD552F"/>
    <w:rsid w:val="00B166D1"/>
    <w:rsid w:val="00B1714C"/>
    <w:rsid w:val="00B2038D"/>
    <w:rsid w:val="00B32088"/>
    <w:rsid w:val="00B37A74"/>
    <w:rsid w:val="00B44C61"/>
    <w:rsid w:val="00B60900"/>
    <w:rsid w:val="00B623A8"/>
    <w:rsid w:val="00B72549"/>
    <w:rsid w:val="00B83E6A"/>
    <w:rsid w:val="00B94528"/>
    <w:rsid w:val="00BA2ECF"/>
    <w:rsid w:val="00BA5BC5"/>
    <w:rsid w:val="00BE6446"/>
    <w:rsid w:val="00BF3101"/>
    <w:rsid w:val="00BF52D3"/>
    <w:rsid w:val="00CA6329"/>
    <w:rsid w:val="00CF075E"/>
    <w:rsid w:val="00CF7EC6"/>
    <w:rsid w:val="00D051FE"/>
    <w:rsid w:val="00D21868"/>
    <w:rsid w:val="00D22AF6"/>
    <w:rsid w:val="00D62578"/>
    <w:rsid w:val="00D642B8"/>
    <w:rsid w:val="00D71407"/>
    <w:rsid w:val="00D83A0B"/>
    <w:rsid w:val="00DA14F8"/>
    <w:rsid w:val="00DA21DA"/>
    <w:rsid w:val="00DC1B48"/>
    <w:rsid w:val="00E23047"/>
    <w:rsid w:val="00E2379C"/>
    <w:rsid w:val="00E2775C"/>
    <w:rsid w:val="00E40261"/>
    <w:rsid w:val="00E46366"/>
    <w:rsid w:val="00ED27B9"/>
    <w:rsid w:val="00F0163F"/>
    <w:rsid w:val="00F04710"/>
    <w:rsid w:val="00F30D23"/>
    <w:rsid w:val="00F752FD"/>
    <w:rsid w:val="00FC01CA"/>
    <w:rsid w:val="00FC590B"/>
    <w:rsid w:val="00F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6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26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26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261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E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4E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4EDE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4026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4EDE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4026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EDE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63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3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Web1">
    <w:name w:val="Normale (Web)1"/>
    <w:basedOn w:val="Normal"/>
    <w:uiPriority w:val="99"/>
    <w:rsid w:val="00743D9B"/>
    <w:pPr>
      <w:spacing w:before="100" w:after="100"/>
    </w:pPr>
    <w:rPr>
      <w:color w:val="000000"/>
      <w:sz w:val="24"/>
    </w:rPr>
  </w:style>
  <w:style w:type="paragraph" w:customStyle="1" w:styleId="Default">
    <w:name w:val="Default"/>
    <w:uiPriority w:val="99"/>
    <w:rsid w:val="005D30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151F1E"/>
    <w:pPr>
      <w:suppressAutoHyphens/>
      <w:ind w:left="720"/>
    </w:pPr>
    <w:rPr>
      <w:kern w:val="1"/>
      <w:lang w:eastAsia="ar-SA"/>
    </w:rPr>
  </w:style>
  <w:style w:type="paragraph" w:customStyle="1" w:styleId="Contenutotabella">
    <w:name w:val="Contenuto tabella"/>
    <w:basedOn w:val="Normal"/>
    <w:uiPriority w:val="99"/>
    <w:rsid w:val="00151F1E"/>
    <w:pPr>
      <w:suppressLineNumbers/>
      <w:suppressAutoHyphens/>
    </w:pPr>
    <w:rPr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5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DA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6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ic826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415</Words>
  <Characters>2367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NuceraA</dc:creator>
  <cp:keywords/>
  <dc:description/>
  <cp:lastModifiedBy>NuceraA</cp:lastModifiedBy>
  <cp:revision>4</cp:revision>
  <cp:lastPrinted>2013-10-03T10:59:00Z</cp:lastPrinted>
  <dcterms:created xsi:type="dcterms:W3CDTF">2013-10-09T09:52:00Z</dcterms:created>
  <dcterms:modified xsi:type="dcterms:W3CDTF">2013-10-09T10:26:00Z</dcterms:modified>
</cp:coreProperties>
</file>