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01" w:rsidRPr="00804E51" w:rsidRDefault="003F2601" w:rsidP="003F2601">
      <w:pPr>
        <w:pBdr>
          <w:bottom w:val="double" w:sz="6" w:space="1" w:color="8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4E51">
        <w:rPr>
          <w:rFonts w:ascii="Britannic Bold" w:eastAsia="Times New Roman" w:hAnsi="Britannic Bold" w:cs="Times New Roman"/>
          <w:b/>
          <w:bCs/>
          <w:sz w:val="36"/>
          <w:szCs w:val="36"/>
          <w:lang w:eastAsia="it-IT"/>
        </w:rPr>
        <w:t xml:space="preserve">Istituto Comprensivo “Bonaccorso da Montemagno” </w:t>
      </w:r>
      <w:r>
        <w:rPr>
          <w:rFonts w:ascii="Britannic Bold" w:eastAsia="Times New Roman" w:hAnsi="Britannic Bold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581272" cy="550575"/>
            <wp:effectExtent l="0" t="0" r="952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7" cy="55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01" w:rsidRPr="00804E51" w:rsidRDefault="003F2601" w:rsidP="003F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4E51">
        <w:rPr>
          <w:rFonts w:ascii="Britannic Bold" w:eastAsia="Times New Roman" w:hAnsi="Britannic Bold" w:cs="Times New Roman"/>
          <w:sz w:val="24"/>
          <w:szCs w:val="24"/>
          <w:lang w:eastAsia="it-IT"/>
        </w:rPr>
        <w:t xml:space="preserve">Via Petrarca – 51039 Quarrata (PT) - Tel. 0573/72444 </w:t>
      </w:r>
    </w:p>
    <w:p w:rsidR="003F2601" w:rsidRPr="003863B7" w:rsidRDefault="003F2601" w:rsidP="003F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63B7">
        <w:rPr>
          <w:rFonts w:ascii="Britannic Bold" w:eastAsia="Times New Roman" w:hAnsi="Britannic Bold" w:cs="Times New Roman"/>
          <w:b/>
          <w:bCs/>
          <w:sz w:val="24"/>
          <w:szCs w:val="24"/>
          <w:lang w:eastAsia="it-IT"/>
        </w:rPr>
        <w:t>www.bonaccorso.edu.it</w:t>
      </w:r>
    </w:p>
    <w:p w:rsidR="003F2601" w:rsidRPr="00804E51" w:rsidRDefault="003F2601" w:rsidP="003F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863B7">
        <w:rPr>
          <w:rFonts w:ascii="Britannic Bold" w:eastAsia="Times New Roman" w:hAnsi="Britannic Bold" w:cs="Times New Roman"/>
          <w:sz w:val="24"/>
          <w:szCs w:val="24"/>
          <w:lang w:eastAsia="it-IT"/>
        </w:rPr>
        <w:t>Email</w:t>
      </w:r>
      <w:proofErr w:type="spellEnd"/>
      <w:r w:rsidRPr="003863B7">
        <w:rPr>
          <w:rFonts w:ascii="Britannic Bold" w:eastAsia="Times New Roman" w:hAnsi="Britannic Bold" w:cs="Times New Roman"/>
          <w:sz w:val="24"/>
          <w:szCs w:val="24"/>
          <w:lang w:eastAsia="it-IT"/>
        </w:rPr>
        <w:t xml:space="preserve">: </w:t>
      </w:r>
      <w:hyperlink r:id="rId6" w:history="1">
        <w:r w:rsidRPr="003863B7">
          <w:rPr>
            <w:rFonts w:ascii="Britannic Bold" w:eastAsia="Times New Roman" w:hAnsi="Britannic Bold" w:cs="Times New Roman"/>
            <w:color w:val="0000FF"/>
            <w:sz w:val="24"/>
            <w:szCs w:val="24"/>
            <w:u w:val="single"/>
            <w:lang w:eastAsia="it-IT"/>
          </w:rPr>
          <w:t>ptic82600p@istruzione.it</w:t>
        </w:r>
      </w:hyperlink>
      <w:r w:rsidRPr="003863B7">
        <w:rPr>
          <w:rFonts w:ascii="Britannic Bold" w:eastAsia="Times New Roman" w:hAnsi="Britannic Bold" w:cs="Times New Roman"/>
          <w:sz w:val="24"/>
          <w:szCs w:val="24"/>
          <w:lang w:eastAsia="it-IT"/>
        </w:rPr>
        <w:t xml:space="preserve"> PEC: </w:t>
      </w:r>
      <w:hyperlink r:id="rId7" w:history="1">
        <w:r w:rsidRPr="003863B7">
          <w:rPr>
            <w:rFonts w:ascii="Britannic Bold" w:eastAsia="Times New Roman" w:hAnsi="Britannic Bold" w:cs="Times New Roman"/>
            <w:color w:val="0000FF"/>
            <w:sz w:val="24"/>
            <w:szCs w:val="24"/>
            <w:u w:val="single"/>
            <w:lang w:eastAsia="it-IT"/>
          </w:rPr>
          <w:t>ptic82600p@pec.istruzione.it</w:t>
        </w:r>
      </w:hyperlink>
    </w:p>
    <w:p w:rsidR="003F2601" w:rsidRDefault="003F2601" w:rsidP="003F2601">
      <w:pPr>
        <w:keepNext/>
        <w:keepLines/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10681"/>
        </w:tabs>
        <w:spacing w:after="0" w:line="240" w:lineRule="auto"/>
        <w:ind w:left="-15"/>
        <w:outlineLvl w:val="0"/>
        <w:rPr>
          <w:rFonts w:ascii="Palatino Linotype" w:eastAsia="Calibri" w:hAnsi="Palatino Linotype" w:cs="Calibri"/>
          <w:b/>
          <w:color w:val="000000"/>
          <w:lang w:eastAsia="it-IT"/>
        </w:rPr>
      </w:pPr>
    </w:p>
    <w:p w:rsidR="003F2601" w:rsidRDefault="003F2601" w:rsidP="003F2601">
      <w:pPr>
        <w:keepNext/>
        <w:keepLines/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10681"/>
        </w:tabs>
        <w:spacing w:after="0" w:line="240" w:lineRule="auto"/>
        <w:ind w:left="-15"/>
        <w:outlineLvl w:val="0"/>
        <w:rPr>
          <w:rFonts w:ascii="Palatino Linotype" w:eastAsia="Calibri" w:hAnsi="Palatino Linotype" w:cs="Calibri"/>
          <w:b/>
          <w:color w:val="000000"/>
          <w:lang w:eastAsia="it-IT"/>
        </w:rPr>
      </w:pPr>
    </w:p>
    <w:p w:rsidR="003F2601" w:rsidRPr="00ED4172" w:rsidRDefault="003F2601" w:rsidP="003F2601">
      <w:pPr>
        <w:keepNext/>
        <w:keepLines/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10681"/>
        </w:tabs>
        <w:spacing w:after="0" w:line="240" w:lineRule="auto"/>
        <w:ind w:left="-15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Circolare n.  </w:t>
      </w:r>
      <w:r w:rsidR="003863B7">
        <w:rPr>
          <w:rFonts w:ascii="Helvetica" w:eastAsia="Calibri" w:hAnsi="Helvetica" w:cs="Calibri"/>
          <w:b/>
          <w:color w:val="000000"/>
          <w:lang w:eastAsia="it-IT"/>
        </w:rPr>
        <w:t>132</w:t>
      </w:r>
      <w:r w:rsidRPr="00ED4172">
        <w:rPr>
          <w:rFonts w:ascii="Helvetica" w:eastAsia="Calibri" w:hAnsi="Helvetica" w:cs="Calibri"/>
          <w:b/>
          <w:color w:val="000000"/>
          <w:lang w:eastAsia="it-IT"/>
        </w:rPr>
        <w:tab/>
      </w:r>
    </w:p>
    <w:p w:rsidR="003F2601" w:rsidRPr="00ED4172" w:rsidRDefault="003F2601" w:rsidP="003F2601">
      <w:pPr>
        <w:keepNext/>
        <w:keepLines/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10681"/>
        </w:tabs>
        <w:spacing w:after="0" w:line="240" w:lineRule="auto"/>
        <w:ind w:left="-15"/>
        <w:jc w:val="right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>Quarrata, 1</w:t>
      </w:r>
      <w:r w:rsidR="0069274A" w:rsidRPr="00ED4172">
        <w:rPr>
          <w:rFonts w:ascii="Helvetica" w:eastAsia="Calibri" w:hAnsi="Helvetica" w:cs="Calibri"/>
          <w:b/>
          <w:color w:val="000000"/>
          <w:lang w:eastAsia="it-IT"/>
        </w:rPr>
        <w:t>7</w:t>
      </w: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 aprile 2021 </w:t>
      </w:r>
    </w:p>
    <w:p w:rsidR="003F2601" w:rsidRPr="00ED4172" w:rsidRDefault="003F2601" w:rsidP="003F2601">
      <w:pPr>
        <w:spacing w:after="0" w:line="240" w:lineRule="auto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ind w:left="4962" w:right="35" w:hanging="10"/>
        <w:rPr>
          <w:rFonts w:ascii="Helvetica" w:hAnsi="Helvetica"/>
        </w:rPr>
      </w:pPr>
      <w:r w:rsidRPr="00ED4172">
        <w:rPr>
          <w:rFonts w:ascii="Helvetica" w:hAnsi="Helvetica"/>
        </w:rPr>
        <w:t xml:space="preserve">Ai Docenti </w:t>
      </w:r>
    </w:p>
    <w:p w:rsidR="003F2601" w:rsidRPr="00ED4172" w:rsidRDefault="003F2601" w:rsidP="003F2601">
      <w:pPr>
        <w:spacing w:after="0" w:line="240" w:lineRule="auto"/>
        <w:ind w:left="4962" w:right="35"/>
        <w:rPr>
          <w:rFonts w:ascii="Helvetica" w:hAnsi="Helvetica"/>
        </w:rPr>
      </w:pPr>
      <w:r w:rsidRPr="00ED4172">
        <w:rPr>
          <w:rFonts w:ascii="Helvetica" w:hAnsi="Helvetica"/>
        </w:rPr>
        <w:t xml:space="preserve">Ai Genitori e Alunni delle classi terze della  </w:t>
      </w:r>
    </w:p>
    <w:p w:rsidR="003F2601" w:rsidRPr="00ED4172" w:rsidRDefault="003F2601" w:rsidP="003F2601">
      <w:pPr>
        <w:spacing w:after="0" w:line="240" w:lineRule="auto"/>
        <w:ind w:left="4962" w:right="35" w:hanging="10"/>
        <w:rPr>
          <w:rFonts w:ascii="Helvetica" w:hAnsi="Helvetica"/>
        </w:rPr>
      </w:pPr>
      <w:r w:rsidRPr="00ED4172">
        <w:rPr>
          <w:rFonts w:ascii="Helvetica" w:hAnsi="Helvetica"/>
        </w:rPr>
        <w:t xml:space="preserve">Scuola Secondaria di I Grado </w:t>
      </w:r>
    </w:p>
    <w:p w:rsidR="003F2601" w:rsidRPr="00ED4172" w:rsidRDefault="003F2601" w:rsidP="003F2601">
      <w:pPr>
        <w:spacing w:after="0" w:line="240" w:lineRule="auto"/>
        <w:ind w:left="4962" w:right="35" w:hanging="10"/>
        <w:rPr>
          <w:rFonts w:ascii="Helvetica" w:hAnsi="Helvetica"/>
        </w:rPr>
      </w:pPr>
      <w:r w:rsidRPr="00ED4172">
        <w:rPr>
          <w:rFonts w:ascii="Helvetica" w:hAnsi="Helvetica"/>
        </w:rPr>
        <w:t xml:space="preserve">Al sito web </w:t>
      </w:r>
    </w:p>
    <w:p w:rsidR="003F2601" w:rsidRPr="00ED4172" w:rsidRDefault="003F2601" w:rsidP="003F2601">
      <w:pPr>
        <w:spacing w:after="0" w:line="240" w:lineRule="auto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ind w:left="-5" w:hanging="10"/>
        <w:rPr>
          <w:rFonts w:ascii="Helvetica" w:hAnsi="Helvetica"/>
        </w:rPr>
      </w:pPr>
      <w:r w:rsidRPr="00ED4172">
        <w:rPr>
          <w:rFonts w:ascii="Helvetica" w:hAnsi="Helvetica"/>
          <w:b/>
          <w:sz w:val="24"/>
        </w:rPr>
        <w:t xml:space="preserve">Oggetto: Esami di Stato conclusivo del primo ciclo di istruzione a. s. 2020/2021 – O.M. n.52 del 03/03/2021: modalità di svolgimento. </w:t>
      </w:r>
    </w:p>
    <w:p w:rsidR="003F2601" w:rsidRPr="00ED4172" w:rsidRDefault="003F2601" w:rsidP="003F2601">
      <w:pPr>
        <w:spacing w:after="0" w:line="240" w:lineRule="auto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ind w:right="35"/>
        <w:rPr>
          <w:rFonts w:ascii="Helvetica" w:hAnsi="Helvetica"/>
        </w:rPr>
      </w:pPr>
      <w:r w:rsidRPr="00ED4172">
        <w:rPr>
          <w:rFonts w:ascii="Helvetica" w:hAnsi="Helvetica"/>
        </w:rPr>
        <w:t xml:space="preserve">Con la presente si forniscono </w:t>
      </w:r>
      <w:r w:rsidRPr="00ED4172">
        <w:rPr>
          <w:rFonts w:ascii="Helvetica" w:hAnsi="Helvetica"/>
          <w:b/>
        </w:rPr>
        <w:t>indicazioni sulle modalità di espletamento dell’esame di Stato conclusivo del primo ciclo di istruzione</w:t>
      </w:r>
      <w:r w:rsidRPr="00ED4172">
        <w:rPr>
          <w:rFonts w:ascii="Helvetica" w:hAnsi="Helvetica"/>
        </w:rPr>
        <w:t xml:space="preserve"> per l’anno scolastico 2020/2021, ai sensi dell’articolo 1, comma 504 della legge 30 dicembre 2020, n. 178.  </w:t>
      </w: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CRITERI DI AMMISSIONE  </w:t>
      </w:r>
    </w:p>
    <w:p w:rsidR="003F2601" w:rsidRPr="00ED4172" w:rsidRDefault="003F2601" w:rsidP="003F2601">
      <w:pPr>
        <w:spacing w:after="0" w:line="240" w:lineRule="auto"/>
        <w:ind w:left="709" w:right="35"/>
        <w:rPr>
          <w:rFonts w:ascii="Helvetica" w:hAnsi="Helvetica"/>
        </w:rPr>
      </w:pPr>
      <w:r w:rsidRPr="00ED4172">
        <w:rPr>
          <w:rFonts w:ascii="Helvetica" w:hAnsi="Helvetica"/>
        </w:rPr>
        <w:t xml:space="preserve">Si viene ammessi all’esame: </w:t>
      </w:r>
    </w:p>
    <w:p w:rsidR="003F2601" w:rsidRPr="00ED4172" w:rsidRDefault="003F2601" w:rsidP="003F2601">
      <w:pPr>
        <w:numPr>
          <w:ilvl w:val="0"/>
          <w:numId w:val="1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avendo frequentato almeno i 3/4 del monte orario annuale personalizzato, salvo eventuali motivate deroghe, autonomamente deliberate dal Collegio dei Docenti.   </w:t>
      </w:r>
    </w:p>
    <w:p w:rsidR="003F2601" w:rsidRPr="00ED4172" w:rsidRDefault="003F2601" w:rsidP="003F2601">
      <w:pPr>
        <w:numPr>
          <w:ilvl w:val="0"/>
          <w:numId w:val="1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non bisogna essere incorsi nella sanzione disciplinare dell'esclusione dall'esame di cui all'art. 4, cc. 6 e 9 bis, del dpr 249/1998; </w:t>
      </w:r>
    </w:p>
    <w:p w:rsidR="003F2601" w:rsidRPr="00ED4172" w:rsidRDefault="003F2601" w:rsidP="003F2601">
      <w:pPr>
        <w:numPr>
          <w:ilvl w:val="0"/>
          <w:numId w:val="2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In presenza di una o più insufficienze, il </w:t>
      </w:r>
      <w:r w:rsidR="00ED4172">
        <w:rPr>
          <w:rFonts w:ascii="Helvetica" w:hAnsi="Helvetica"/>
        </w:rPr>
        <w:t>Consiglio di classe</w:t>
      </w:r>
      <w:r w:rsidRPr="00ED4172">
        <w:rPr>
          <w:rFonts w:ascii="Helvetica" w:hAnsi="Helvetica"/>
        </w:rPr>
        <w:t xml:space="preserve"> può non ammettere il candidato</w:t>
      </w:r>
      <w:r w:rsidR="00ED4172">
        <w:rPr>
          <w:rFonts w:ascii="Helvetica" w:hAnsi="Helvetica"/>
        </w:rPr>
        <w:t>/a</w:t>
      </w:r>
      <w:r w:rsidRPr="00ED4172">
        <w:rPr>
          <w:rFonts w:ascii="Helvetica" w:hAnsi="Helvetica"/>
        </w:rPr>
        <w:t xml:space="preserve"> all'esame, motivando in modo adeguato. </w:t>
      </w:r>
    </w:p>
    <w:p w:rsidR="003F2601" w:rsidRPr="00ED4172" w:rsidRDefault="003F2601" w:rsidP="003F2601">
      <w:pPr>
        <w:numPr>
          <w:ilvl w:val="0"/>
          <w:numId w:val="2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Il voto di ammissione all'esame conclusivo del primo ciclo viene espresso dal Consiglio di classe in decimi, considerando il percorso scolastico compiuto dall'alunn</w:t>
      </w:r>
      <w:r w:rsidR="00ED4172">
        <w:rPr>
          <w:rFonts w:ascii="Helvetica" w:hAnsi="Helvetica"/>
        </w:rPr>
        <w:t>o/a</w:t>
      </w:r>
      <w:r w:rsidRPr="00ED4172">
        <w:rPr>
          <w:rFonts w:ascii="Helvetica" w:hAnsi="Helvetica"/>
        </w:rPr>
        <w:t xml:space="preserve">. </w:t>
      </w: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COME SI SVOLGE L'ESAME A. S. 2020-2021 </w:t>
      </w:r>
    </w:p>
    <w:p w:rsidR="003F2601" w:rsidRPr="00ED4172" w:rsidRDefault="003F2601" w:rsidP="003F2601">
      <w:pPr>
        <w:numPr>
          <w:ilvl w:val="0"/>
          <w:numId w:val="3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L'ESAME CONSISTE IN UN’UNICA PROVA ORALE DA SVOLGERSI IN PRESENZA nel periodo compreso tra il termine delle lezioni e il 30 giugno 2021, salvo diversa disposizione connessa all’andamento della situazione epidemiologica.  </w:t>
      </w:r>
    </w:p>
    <w:p w:rsidR="003F2601" w:rsidRPr="00ED4172" w:rsidRDefault="003F2601" w:rsidP="003F2601">
      <w:pPr>
        <w:numPr>
          <w:ilvl w:val="0"/>
          <w:numId w:val="3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La PROVA ORALE prevede la realizzazione e la presentazione, da parte degli alunni, di un prodotto/elaborato inerente a una tematica condivisa con i docenti della classe. La tematica è assegnata dal consiglio di classe entro il 7 maggio 2021</w:t>
      </w:r>
      <w:r w:rsidR="0069274A" w:rsidRPr="00ED4172">
        <w:rPr>
          <w:rFonts w:ascii="Helvetica" w:hAnsi="Helvetica"/>
        </w:rPr>
        <w:t>, anche tenendo conto delle proposte derivanti da ogni singolo studente</w:t>
      </w:r>
      <w:r w:rsidRPr="00ED4172">
        <w:rPr>
          <w:rFonts w:ascii="Helvetica" w:hAnsi="Helvetica"/>
        </w:rPr>
        <w:t xml:space="preserve">. </w:t>
      </w:r>
    </w:p>
    <w:p w:rsidR="003F2601" w:rsidRPr="00ED4172" w:rsidRDefault="003F2601" w:rsidP="003F2601">
      <w:pPr>
        <w:numPr>
          <w:ilvl w:val="0"/>
          <w:numId w:val="3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Gli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trasmettono al consiglio di classe il proprio elaborato entro il 7 giugno 2021, in modalità telematica o in altra idonea modalità concordata. I docenti avranno cura di seguire gli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suggerendo loro anche la forma dell’elaborato ritenuta più idonea.  </w:t>
      </w:r>
    </w:p>
    <w:p w:rsidR="0069274A" w:rsidRPr="00ED4172" w:rsidRDefault="0069274A" w:rsidP="0069274A">
      <w:pPr>
        <w:spacing w:after="0" w:line="240" w:lineRule="auto"/>
        <w:ind w:left="715" w:right="35"/>
        <w:jc w:val="both"/>
        <w:rPr>
          <w:rFonts w:ascii="Helvetica" w:hAnsi="Helvetica"/>
        </w:rPr>
      </w:pP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CRITERI PER LA REALIZZAZIONE DEGLI ELABORATI  </w:t>
      </w:r>
    </w:p>
    <w:p w:rsidR="003F2601" w:rsidRPr="00ED4172" w:rsidRDefault="003F2601" w:rsidP="003F2601">
      <w:pPr>
        <w:numPr>
          <w:ilvl w:val="0"/>
          <w:numId w:val="4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La tematica è individuata per ciascun alunno</w:t>
      </w:r>
      <w:r w:rsidR="00ED4172">
        <w:rPr>
          <w:rFonts w:ascii="Helvetica" w:hAnsi="Helvetica"/>
        </w:rPr>
        <w:t>/a</w:t>
      </w:r>
      <w:r w:rsidRPr="00ED4172">
        <w:rPr>
          <w:rFonts w:ascii="Helvetica" w:hAnsi="Helvetica"/>
        </w:rPr>
        <w:t xml:space="preserve"> tenendo conto delle caratteristiche personali e consente l’impiego di conoscenze, abilità e competenze acquisite sia nell’ambito del percorso di studi, sia in contesti di vita personale, in una logica di integrazione tra gli apprendimenti.  </w:t>
      </w:r>
    </w:p>
    <w:p w:rsidR="003F2601" w:rsidRPr="00ED4172" w:rsidRDefault="003F2601" w:rsidP="003F2601">
      <w:pPr>
        <w:numPr>
          <w:ilvl w:val="0"/>
          <w:numId w:val="4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lastRenderedPageBreak/>
        <w:t>Per gli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con disabilità l’assegnazione dell’elaborato, la prova orale e la valutazione finale sono definite sulla base del piano educativo individualizzato.  </w:t>
      </w:r>
    </w:p>
    <w:p w:rsidR="003F2601" w:rsidRPr="00ED4172" w:rsidRDefault="003F2601" w:rsidP="003F2601">
      <w:pPr>
        <w:numPr>
          <w:ilvl w:val="0"/>
          <w:numId w:val="4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Per gli al</w:t>
      </w:r>
      <w:r w:rsidR="00ED4172">
        <w:rPr>
          <w:rFonts w:ascii="Helvetica" w:hAnsi="Helvetica"/>
        </w:rPr>
        <w:t xml:space="preserve">unni/e </w:t>
      </w:r>
      <w:r w:rsidRPr="00ED4172">
        <w:rPr>
          <w:rFonts w:ascii="Helvetica" w:hAnsi="Helvetica"/>
        </w:rPr>
        <w:t xml:space="preserve">con disturbi specifici dell’apprendimento, l’assegnazione dell’elaborato e la prova orale sono definite sulla base di quanto previsto dal piano didattico personalizzato. </w:t>
      </w:r>
    </w:p>
    <w:p w:rsidR="003F2601" w:rsidRPr="00ED4172" w:rsidRDefault="003F2601" w:rsidP="003F2601">
      <w:pPr>
        <w:numPr>
          <w:ilvl w:val="0"/>
          <w:numId w:val="4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Per le situazioni di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con altri bisogni educativi speciali, non ricompresi nelle categorie di cui alla legge 8 ottobre 2010 n. 170 e alla legge 5 febbraio 1992 n. 104, formalmente individuate dal Consiglio di classe, non è prevista alcuna misura dispensativa in sede di esame, mentre è assicurato l’utilizzo degli strumenti compensativi già previsti per le prove di valutazione orali in corso d’anno. </w:t>
      </w:r>
    </w:p>
    <w:p w:rsidR="003F2601" w:rsidRPr="00ED4172" w:rsidRDefault="003F2601" w:rsidP="003F2601">
      <w:pPr>
        <w:numPr>
          <w:ilvl w:val="0"/>
          <w:numId w:val="4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L’elaborato consiste in un prodotto originale, coerente con la tematica assegnata dal Consiglio di classe, e può essere realizzato sotto forma di testo scritto, presentazione anche multimediale, mappa o insieme di mappe, filmato, produzione artistica o tecnico-pratica. </w:t>
      </w:r>
    </w:p>
    <w:p w:rsidR="003F2601" w:rsidRPr="00ED4172" w:rsidRDefault="003F2601" w:rsidP="003F2601">
      <w:pPr>
        <w:numPr>
          <w:ilvl w:val="0"/>
          <w:numId w:val="4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L’esposizione dell’elaborato porrà l’attenzione sulla capacità di argomentazione, di risoluzione di problemi, di pensiero critico e riflessivo di ciascun alunno</w:t>
      </w:r>
      <w:r w:rsidR="00ED4172">
        <w:rPr>
          <w:rFonts w:ascii="Helvetica" w:hAnsi="Helvetica"/>
        </w:rPr>
        <w:t>/a</w:t>
      </w:r>
      <w:r w:rsidRPr="00ED4172">
        <w:rPr>
          <w:rFonts w:ascii="Helvetica" w:hAnsi="Helvetica"/>
        </w:rPr>
        <w:t xml:space="preserve"> nonché sul livello di padronanza delle competenze di educazione civica raggiunte. La prova orale accerta il livello di padronanza degli obiettivi e dei traguardi di competenza della lingua italiana, delle competenze logico matematiche e delle competenze nelle lingue straniere.  </w:t>
      </w: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>MODALITÀ PER L’ATTRIBUZIONE DELLA VALUTAZIONE FINALE</w:t>
      </w:r>
    </w:p>
    <w:p w:rsidR="003F2601" w:rsidRPr="00ED4172" w:rsidRDefault="003F2601" w:rsidP="003F2601">
      <w:pPr>
        <w:numPr>
          <w:ilvl w:val="0"/>
          <w:numId w:val="5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La valutazione finale, espressa in decimi, si definisce dalla media tra il voto di ammissione e la valutazione dell’esame arrotondata all’unità superiore per frazioni pari o superiori a 0,5.  L’alunno</w:t>
      </w:r>
      <w:r w:rsidR="00ED4172">
        <w:rPr>
          <w:rFonts w:ascii="Helvetica" w:hAnsi="Helvetica"/>
        </w:rPr>
        <w:t>/a</w:t>
      </w:r>
      <w:r w:rsidRPr="00ED4172">
        <w:rPr>
          <w:rFonts w:ascii="Helvetica" w:hAnsi="Helvetica"/>
        </w:rPr>
        <w:t xml:space="preserve"> consegue il diploma conclusivo del primo ciclo d’istruzione conseguendo una valutazione finale di almeno sei decimi.  </w:t>
      </w:r>
    </w:p>
    <w:p w:rsidR="003F2601" w:rsidRPr="00ED4172" w:rsidRDefault="003F2601" w:rsidP="003F2601">
      <w:pPr>
        <w:numPr>
          <w:ilvl w:val="0"/>
          <w:numId w:val="5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La valutazione finale espressa con la votazione pari a dieci decimi può essere accompagnata dalla lode, con deliberazione all’unanimità della commissione, in relazione alle valutazioni conseguite nel percorso scolastico del triennio e agli esiti della prova d’esame.  </w:t>
      </w: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PUBBLICITÀ LEGALE DEGLI ESITI </w:t>
      </w:r>
    </w:p>
    <w:p w:rsidR="003F2601" w:rsidRPr="00ED4172" w:rsidRDefault="003F2601" w:rsidP="003F2601">
      <w:pPr>
        <w:spacing w:after="0" w:line="240" w:lineRule="auto"/>
        <w:ind w:left="709" w:right="35"/>
        <w:rPr>
          <w:rFonts w:ascii="Helvetica" w:hAnsi="Helvetica"/>
        </w:rPr>
      </w:pPr>
      <w:r w:rsidRPr="00ED4172">
        <w:rPr>
          <w:rFonts w:ascii="Helvetica" w:hAnsi="Helvetica"/>
        </w:rPr>
        <w:t xml:space="preserve">L’esito dell’esame, con l’indicazione del punteggio finale conseguito, inclusa la menzione della lode qualora attribuita dalla commissione, è pubblicato al termine delle operazioni di scrutinio tramite affissione di tabelloni presso l’istituzione scolastica sede della sottocommissione, nonché, distintamente per ogni classe, solo e unicamente nell’area documentale riservata del registro elettronico, cui accedono gli studenti della classe di riferimento, con la sola indicazione della dicitura “Non diplomato” nel caso di mancato superamento dell’esame stesso. </w:t>
      </w:r>
    </w:p>
    <w:p w:rsidR="003F2601" w:rsidRPr="00ED4172" w:rsidRDefault="003F2601" w:rsidP="003F2601">
      <w:pPr>
        <w:spacing w:after="0" w:line="240" w:lineRule="auto"/>
        <w:rPr>
          <w:rFonts w:ascii="Helvetica" w:hAnsi="Helvetica"/>
          <w:b/>
        </w:rPr>
      </w:pPr>
    </w:p>
    <w:p w:rsidR="003F2601" w:rsidRPr="00ED4172" w:rsidRDefault="003F2601" w:rsidP="003F2601">
      <w:pPr>
        <w:spacing w:after="0" w:line="240" w:lineRule="auto"/>
        <w:rPr>
          <w:rFonts w:ascii="Helvetica" w:hAnsi="Helvetica"/>
          <w:b/>
        </w:rPr>
      </w:pPr>
      <w:r w:rsidRPr="00ED4172">
        <w:rPr>
          <w:rFonts w:ascii="Helvetica" w:hAnsi="Helvetica"/>
          <w:b/>
        </w:rPr>
        <w:t xml:space="preserve">CANDIDATI ESTERNI </w:t>
      </w:r>
    </w:p>
    <w:p w:rsidR="003F2601" w:rsidRPr="00ED4172" w:rsidRDefault="003F2601" w:rsidP="003F2601">
      <w:pPr>
        <w:spacing w:after="0" w:line="240" w:lineRule="auto"/>
        <w:ind w:left="567" w:right="35" w:firstLine="142"/>
        <w:rPr>
          <w:rFonts w:ascii="Helvetica" w:hAnsi="Helvetica"/>
        </w:rPr>
      </w:pPr>
      <w:r w:rsidRPr="00ED4172">
        <w:rPr>
          <w:rFonts w:ascii="Helvetica" w:hAnsi="Helvetica"/>
        </w:rPr>
        <w:t>Gli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privatisti:</w:t>
      </w:r>
    </w:p>
    <w:p w:rsidR="003F2601" w:rsidRPr="00ED4172" w:rsidRDefault="003F2601" w:rsidP="003F2601">
      <w:pPr>
        <w:numPr>
          <w:ilvl w:val="0"/>
          <w:numId w:val="6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svolgono l'esame presentando e discutendo un elaborato, come gli altri candidati;  </w:t>
      </w:r>
    </w:p>
    <w:p w:rsidR="003F2601" w:rsidRPr="00ED4172" w:rsidRDefault="003F2601" w:rsidP="003F2601">
      <w:pPr>
        <w:numPr>
          <w:ilvl w:val="0"/>
          <w:numId w:val="6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il </w:t>
      </w:r>
      <w:r w:rsidR="00ED4172">
        <w:rPr>
          <w:rFonts w:ascii="Helvetica" w:hAnsi="Helvetica"/>
        </w:rPr>
        <w:t>Consiglio di classe</w:t>
      </w:r>
      <w:r w:rsidRPr="00ED4172">
        <w:rPr>
          <w:rFonts w:ascii="Helvetica" w:hAnsi="Helvetica"/>
        </w:rPr>
        <w:t xml:space="preserve"> cui sono assegnati individua un elaborato da assegnare loro entro il 7 maggio 2021 tenendo conto del progetto didattico presentato dall'alunno;  </w:t>
      </w:r>
    </w:p>
    <w:p w:rsidR="003F2601" w:rsidRPr="00ED4172" w:rsidRDefault="003F2601" w:rsidP="003F2601">
      <w:pPr>
        <w:numPr>
          <w:ilvl w:val="0"/>
          <w:numId w:val="6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il candidato</w:t>
      </w:r>
      <w:r w:rsidR="00ED4172">
        <w:rPr>
          <w:rFonts w:ascii="Helvetica" w:hAnsi="Helvetica"/>
        </w:rPr>
        <w:t>/a</w:t>
      </w:r>
      <w:r w:rsidRPr="00ED4172">
        <w:rPr>
          <w:rFonts w:ascii="Helvetica" w:hAnsi="Helvetica"/>
        </w:rPr>
        <w:t xml:space="preserve"> fa pervenire l'elaborato al </w:t>
      </w:r>
      <w:r w:rsidR="00ED4172">
        <w:rPr>
          <w:rFonts w:ascii="Helvetica" w:hAnsi="Helvetica"/>
        </w:rPr>
        <w:t>Consiglio di classe</w:t>
      </w:r>
      <w:r w:rsidRPr="00ED4172">
        <w:rPr>
          <w:rFonts w:ascii="Helvetica" w:hAnsi="Helvetica"/>
        </w:rPr>
        <w:t xml:space="preserve"> entro il 7 giugno 2021, con modalità concordate;  </w:t>
      </w:r>
    </w:p>
    <w:p w:rsidR="003F2601" w:rsidRPr="00ED4172" w:rsidRDefault="003F2601" w:rsidP="003F2601">
      <w:pPr>
        <w:numPr>
          <w:ilvl w:val="0"/>
          <w:numId w:val="6"/>
        </w:numPr>
        <w:spacing w:after="0" w:line="240" w:lineRule="auto"/>
        <w:ind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la valutazione finale corrisponde alla valutazione dell'elaborato. </w:t>
      </w: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PROVE INVALSI – CERTIFICAZIONE COMPETENZE </w:t>
      </w:r>
    </w:p>
    <w:p w:rsidR="003F2601" w:rsidRPr="00ED4172" w:rsidRDefault="003F2601" w:rsidP="003F2601">
      <w:pPr>
        <w:spacing w:after="0" w:line="240" w:lineRule="auto"/>
        <w:ind w:left="709" w:right="35"/>
        <w:rPr>
          <w:rFonts w:ascii="Helvetica" w:hAnsi="Helvetica"/>
        </w:rPr>
      </w:pPr>
      <w:r w:rsidRPr="00ED4172">
        <w:rPr>
          <w:rFonts w:ascii="Helvetica" w:hAnsi="Helvetica"/>
        </w:rPr>
        <w:t>Gli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partecipano alle prove standardizzate nazionali di italiano, matematica e inglese previste dall’articolo 7 del </w:t>
      </w:r>
      <w:proofErr w:type="spellStart"/>
      <w:r w:rsidRPr="00ED4172">
        <w:rPr>
          <w:rFonts w:ascii="Helvetica" w:hAnsi="Helvetica"/>
        </w:rPr>
        <w:t>Dlgs</w:t>
      </w:r>
      <w:proofErr w:type="spellEnd"/>
      <w:r w:rsidRPr="00ED4172">
        <w:rPr>
          <w:rFonts w:ascii="Helvetica" w:hAnsi="Helvetica"/>
        </w:rPr>
        <w:t xml:space="preserve"> 62/2017 nel caso in cui le condizioni epidemiologiche e le determinazioni delle autorità competenti lo consentano. La mancata partecipazione non è rilevante in ogni caso per l’ammissione all’esame di Stato. </w:t>
      </w:r>
    </w:p>
    <w:p w:rsidR="003F2601" w:rsidRPr="00ED4172" w:rsidRDefault="003F2601" w:rsidP="003F2601">
      <w:pPr>
        <w:spacing w:after="0" w:line="240" w:lineRule="auto"/>
        <w:ind w:left="709" w:right="35"/>
        <w:rPr>
          <w:rFonts w:ascii="Helvetica" w:hAnsi="Helvetica"/>
        </w:rPr>
      </w:pPr>
      <w:r w:rsidRPr="00ED4172">
        <w:rPr>
          <w:rFonts w:ascii="Helvetica" w:hAnsi="Helvetica"/>
        </w:rPr>
        <w:t>Ai sensi dell’articolo 2 del DM 742/2017, la certificazione delle competenze è redatta durante lo scrutinio finale dal consiglio di classe ed è rilasciata agli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che superano l’esame di Stato, ad eccezione degli alunni privatisti per i quali detta certificazione non è </w:t>
      </w:r>
      <w:r w:rsidRPr="00ED4172">
        <w:rPr>
          <w:rFonts w:ascii="Helvetica" w:hAnsi="Helvetica"/>
        </w:rPr>
        <w:lastRenderedPageBreak/>
        <w:t>prevista. Per gli alunni</w:t>
      </w:r>
      <w:r w:rsidR="00ED4172">
        <w:rPr>
          <w:rFonts w:ascii="Helvetica" w:hAnsi="Helvetica"/>
        </w:rPr>
        <w:t>/e</w:t>
      </w:r>
      <w:r w:rsidRPr="00ED4172">
        <w:rPr>
          <w:rFonts w:ascii="Helvetica" w:hAnsi="Helvetica"/>
        </w:rPr>
        <w:t xml:space="preserve"> che hanno partecipato alle prove standardizzate nazionali la certificazione delle competenze è integrata ai sensi dell’articolo 4, commi 2 e 3, del DM 742/2017.  </w:t>
      </w: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</w:p>
    <w:p w:rsidR="003F2601" w:rsidRPr="00ED4172" w:rsidRDefault="003F2601" w:rsidP="003F2601">
      <w:pPr>
        <w:keepNext/>
        <w:keepLines/>
        <w:spacing w:after="0" w:line="240" w:lineRule="auto"/>
        <w:ind w:left="-5" w:hanging="10"/>
        <w:outlineLvl w:val="0"/>
        <w:rPr>
          <w:rFonts w:ascii="Helvetica" w:eastAsia="Calibri" w:hAnsi="Helvetica" w:cs="Calibri"/>
          <w:b/>
          <w:color w:val="000000"/>
          <w:lang w:eastAsia="it-IT"/>
        </w:rPr>
      </w:pPr>
      <w:r w:rsidRPr="00ED4172">
        <w:rPr>
          <w:rFonts w:ascii="Helvetica" w:eastAsia="Calibri" w:hAnsi="Helvetica" w:cs="Calibri"/>
          <w:b/>
          <w:color w:val="000000"/>
          <w:lang w:eastAsia="it-IT"/>
        </w:rPr>
        <w:t xml:space="preserve">EFFETTUAZIONE DELLE PROVE D’ESAME IN VIDEOCONFERENZA </w:t>
      </w:r>
    </w:p>
    <w:p w:rsidR="003F2601" w:rsidRPr="00ED4172" w:rsidRDefault="003F2601" w:rsidP="003F2601">
      <w:pPr>
        <w:spacing w:after="0" w:line="240" w:lineRule="auto"/>
        <w:ind w:left="709" w:right="35"/>
        <w:rPr>
          <w:rFonts w:ascii="Helvetica" w:hAnsi="Helvetica"/>
        </w:rPr>
      </w:pPr>
      <w:r w:rsidRPr="00ED4172">
        <w:rPr>
          <w:rFonts w:ascii="Helvetica" w:hAnsi="Helvetica"/>
        </w:rPr>
        <w:t xml:space="preserve">La modalità in videoconferenza o in altra modalità sincrona è prevista: </w:t>
      </w:r>
    </w:p>
    <w:p w:rsidR="003F2601" w:rsidRPr="00ED4172" w:rsidRDefault="003F2601" w:rsidP="003F2601">
      <w:pPr>
        <w:numPr>
          <w:ilvl w:val="0"/>
          <w:numId w:val="7"/>
        </w:numPr>
        <w:spacing w:after="0" w:line="240" w:lineRule="auto"/>
        <w:ind w:left="709"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>per i candidati</w:t>
      </w:r>
      <w:r w:rsidR="00ED4172">
        <w:rPr>
          <w:rFonts w:ascii="Helvetica" w:hAnsi="Helvetica"/>
        </w:rPr>
        <w:t>/e</w:t>
      </w:r>
      <w:bookmarkStart w:id="0" w:name="_GoBack"/>
      <w:bookmarkEnd w:id="0"/>
      <w:r w:rsidRPr="00ED4172">
        <w:rPr>
          <w:rFonts w:ascii="Helvetica" w:hAnsi="Helvetica"/>
        </w:rPr>
        <w:t xml:space="preserve"> degenti in ospedali o luoghi di cura ovvero impossibilitati a lasciare il proprio domicilio a seguito di provvedimenti dell'autorità sanitaria. in tal caso va fatta esplicita richiesta al dirigente scolastico e la richiesta va motivata e documentata; </w:t>
      </w:r>
    </w:p>
    <w:p w:rsidR="003F2601" w:rsidRPr="00ED4172" w:rsidRDefault="003F2601" w:rsidP="003F2601">
      <w:pPr>
        <w:numPr>
          <w:ilvl w:val="0"/>
          <w:numId w:val="7"/>
        </w:numPr>
        <w:spacing w:after="0" w:line="240" w:lineRule="auto"/>
        <w:ind w:right="35" w:firstLine="709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se lo richiederanno le autorità competenti in relazione all'evoluzione pandemica; </w:t>
      </w:r>
    </w:p>
    <w:p w:rsidR="003F2601" w:rsidRPr="00ED4172" w:rsidRDefault="003F2601" w:rsidP="003F2601">
      <w:pPr>
        <w:numPr>
          <w:ilvl w:val="0"/>
          <w:numId w:val="7"/>
        </w:numPr>
        <w:spacing w:after="0" w:line="240" w:lineRule="auto"/>
        <w:ind w:left="709"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se il dirigente scolastico ravvisa che non sussistano le condizioni di sicurezza come conseguenza della situazione pandemica; </w:t>
      </w:r>
    </w:p>
    <w:p w:rsidR="003F2601" w:rsidRPr="00ED4172" w:rsidRDefault="003F2601" w:rsidP="003F2601">
      <w:pPr>
        <w:numPr>
          <w:ilvl w:val="0"/>
          <w:numId w:val="7"/>
        </w:numPr>
        <w:spacing w:after="0" w:line="240" w:lineRule="auto"/>
        <w:ind w:left="709" w:right="35"/>
        <w:jc w:val="both"/>
        <w:rPr>
          <w:rFonts w:ascii="Helvetica" w:hAnsi="Helvetica"/>
        </w:rPr>
      </w:pPr>
      <w:r w:rsidRPr="00ED4172">
        <w:rPr>
          <w:rFonts w:ascii="Helvetica" w:hAnsi="Helvetica"/>
        </w:rPr>
        <w:t xml:space="preserve">se uno o più commissari sono impossibilitati a conseguenza di specifiche disposizioni sanitarie connesse all’emergenza epidemiologica. </w:t>
      </w:r>
    </w:p>
    <w:p w:rsidR="003F2601" w:rsidRPr="00ED4172" w:rsidRDefault="003F2601" w:rsidP="003F2601">
      <w:pPr>
        <w:spacing w:after="0" w:line="240" w:lineRule="auto"/>
        <w:jc w:val="right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rPr>
          <w:rFonts w:ascii="Helvetica" w:hAnsi="Helvetica"/>
        </w:rPr>
      </w:pPr>
    </w:p>
    <w:p w:rsidR="003F2601" w:rsidRPr="00ED4172" w:rsidRDefault="003F2601" w:rsidP="003F2601">
      <w:pPr>
        <w:spacing w:after="0" w:line="240" w:lineRule="auto"/>
        <w:ind w:right="35"/>
        <w:jc w:val="center"/>
        <w:rPr>
          <w:rFonts w:ascii="Helvetica" w:hAnsi="Helvetica"/>
        </w:rPr>
      </w:pPr>
      <w:r w:rsidRPr="00ED4172">
        <w:rPr>
          <w:rFonts w:ascii="Helvetica" w:hAnsi="Helvetica"/>
        </w:rPr>
        <w:t>Il Dirigente Scolastico</w:t>
      </w:r>
    </w:p>
    <w:p w:rsidR="003F2601" w:rsidRPr="00ED4172" w:rsidRDefault="003F2601" w:rsidP="003F2601">
      <w:pPr>
        <w:spacing w:after="0" w:line="240" w:lineRule="auto"/>
        <w:ind w:right="35"/>
        <w:jc w:val="center"/>
        <w:rPr>
          <w:rFonts w:ascii="Helvetica" w:hAnsi="Helvetica"/>
        </w:rPr>
      </w:pPr>
      <w:r w:rsidRPr="00ED4172">
        <w:rPr>
          <w:rFonts w:ascii="Helvetica" w:hAnsi="Helvetica"/>
          <w:sz w:val="20"/>
        </w:rPr>
        <w:t>(</w:t>
      </w:r>
      <w:r w:rsidRPr="00ED4172">
        <w:rPr>
          <w:rFonts w:ascii="Helvetica" w:hAnsi="Helvetica"/>
          <w:sz w:val="18"/>
        </w:rPr>
        <w:t xml:space="preserve">firma autografa sostituita a mezzo stampa ai sensi dell’art. 3 comma 2 del </w:t>
      </w:r>
      <w:proofErr w:type="spellStart"/>
      <w:r w:rsidRPr="00ED4172">
        <w:rPr>
          <w:rFonts w:ascii="Helvetica" w:hAnsi="Helvetica"/>
          <w:sz w:val="18"/>
        </w:rPr>
        <w:t>D.Lgs</w:t>
      </w:r>
      <w:proofErr w:type="spellEnd"/>
      <w:r w:rsidRPr="00ED4172">
        <w:rPr>
          <w:rFonts w:ascii="Helvetica" w:hAnsi="Helvetica"/>
          <w:sz w:val="18"/>
        </w:rPr>
        <w:t xml:space="preserve"> 39/923)</w:t>
      </w:r>
    </w:p>
    <w:p w:rsidR="007C1F33" w:rsidRPr="0069274A" w:rsidRDefault="007C1F33">
      <w:pPr>
        <w:rPr>
          <w:rFonts w:ascii="Bodoni MT Condensed" w:hAnsi="Bodoni MT Condensed"/>
        </w:rPr>
      </w:pPr>
    </w:p>
    <w:sectPr w:rsidR="007C1F33" w:rsidRPr="0069274A" w:rsidSect="00714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3CC"/>
    <w:multiLevelType w:val="hybridMultilevel"/>
    <w:tmpl w:val="FBC44A2C"/>
    <w:lvl w:ilvl="0" w:tplc="F6D4DC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C4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2C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00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22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08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6E9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C0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A59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202A6B"/>
    <w:multiLevelType w:val="hybridMultilevel"/>
    <w:tmpl w:val="E92CC048"/>
    <w:lvl w:ilvl="0" w:tplc="28F6D10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64932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8CE4E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E310E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BB8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2BB7A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A93B6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01030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EC3C2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F26AFF"/>
    <w:multiLevelType w:val="hybridMultilevel"/>
    <w:tmpl w:val="088E9098"/>
    <w:lvl w:ilvl="0" w:tplc="996EA5C2">
      <w:start w:val="1"/>
      <w:numFmt w:val="bullet"/>
      <w:lvlText w:val="•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036B4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01902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2F67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C6FDE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48F56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EF140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CC750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471C6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858F5"/>
    <w:multiLevelType w:val="hybridMultilevel"/>
    <w:tmpl w:val="158E46D2"/>
    <w:lvl w:ilvl="0" w:tplc="77F460E0">
      <w:start w:val="1"/>
      <w:numFmt w:val="bullet"/>
      <w:lvlText w:val="•"/>
      <w:lvlJc w:val="left"/>
      <w:pPr>
        <w:ind w:left="7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C0C32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8488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BC4F4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A33E2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E2C92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85998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0A780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CA488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CF2192"/>
    <w:multiLevelType w:val="hybridMultilevel"/>
    <w:tmpl w:val="327C378E"/>
    <w:lvl w:ilvl="0" w:tplc="9B5241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2FF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27E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87A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E4A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CD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035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40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AD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6571C4"/>
    <w:multiLevelType w:val="hybridMultilevel"/>
    <w:tmpl w:val="76809624"/>
    <w:lvl w:ilvl="0" w:tplc="836C2E9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832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6AA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60B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481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2DD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C19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619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CF4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BB28BF"/>
    <w:multiLevelType w:val="hybridMultilevel"/>
    <w:tmpl w:val="BEE4C528"/>
    <w:lvl w:ilvl="0" w:tplc="4C082A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4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87E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58D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8EE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8C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ADA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C31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C72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200"/>
    <w:rsid w:val="003863B7"/>
    <w:rsid w:val="003F2601"/>
    <w:rsid w:val="0069274A"/>
    <w:rsid w:val="00714EC7"/>
    <w:rsid w:val="007C1F33"/>
    <w:rsid w:val="00A776E7"/>
    <w:rsid w:val="00BD1200"/>
    <w:rsid w:val="00E230EB"/>
    <w:rsid w:val="00ED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ic826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ic82600p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Gaggioli</dc:creator>
  <cp:lastModifiedBy>PecchioliG</cp:lastModifiedBy>
  <cp:revision>3</cp:revision>
  <cp:lastPrinted>2021-04-17T08:54:00Z</cp:lastPrinted>
  <dcterms:created xsi:type="dcterms:W3CDTF">2021-04-17T09:03:00Z</dcterms:created>
  <dcterms:modified xsi:type="dcterms:W3CDTF">2021-04-17T10:18:00Z</dcterms:modified>
</cp:coreProperties>
</file>